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436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A1401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D86DF9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A75436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707C57" w:rsidRDefault="00FF7331" w:rsidP="00A7543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РАСЧЕТА РАЗМЕРА СУБВЕНЦИЙ, ПРЕДОСТАВЛЯЕМЫХ ИЗ </w:t>
      </w:r>
    </w:p>
    <w:p w:rsidR="00912A15" w:rsidRPr="00912A15" w:rsidRDefault="00FF7331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МЕСТНЫМ БЮДЖЕТАМ НА ОСУЩЕСТВЛЕНИЕ ОТДЕЛЬНЫХ ГОСУДАРСТВЕННЫХ ПОЛНОМОЧИЙ КАМЧАТСКОГО КРАЯ ПО ОСУЩЕСТВЛЕНИЮ РЕГИОНАЛЬНОГО ГОСУДАРСТВЕННОГО ЖИЛИЩНОГО НАДЗОРА </w:t>
      </w:r>
      <w:r w:rsidR="00912A15" w:rsidRPr="00912A15">
        <w:rPr>
          <w:rFonts w:ascii="Times New Roman" w:hAnsi="Times New Roman" w:cs="Times New Roman"/>
          <w:b/>
          <w:bCs/>
          <w:sz w:val="24"/>
          <w:szCs w:val="24"/>
        </w:rPr>
        <w:t>В ОТНОШЕНИИ ЮРИДИЧЕСКИХ ЛИЦ, ИНДИВИДУАЛЬНЫХ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ПРЕДПРИНИМАТЕЛЕЙ И ГРАЖДАН И ПО ПРОВЕДЕНИЮ ПРОВЕРОК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ПРИ ОСУЩЕСТВЛЕНИИ ЛИЦЕНЗИОННОГО КОНТРОЛЯ В ОТНОШЕНИИ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ЮРИДИЧЕСКИХ ЛИЦ, ИНДИВИДУАЛЬНЫХ ПРЕДПРИНИМАТЕЛЕЙ,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ОСУЩЕСТВЛЯЮЩИХ ДЕЯТЕЛЬН</w:t>
      </w:r>
      <w:bookmarkStart w:id="0" w:name="_GoBack"/>
      <w:bookmarkEnd w:id="0"/>
      <w:r w:rsidRPr="00912A15">
        <w:rPr>
          <w:rFonts w:ascii="Times New Roman" w:hAnsi="Times New Roman" w:cs="Times New Roman"/>
          <w:b/>
          <w:bCs/>
          <w:sz w:val="24"/>
          <w:szCs w:val="24"/>
        </w:rPr>
        <w:t>ОСТЬ ПО УПРАВЛЕНИЮ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МНОГОКВАРТИРНЫМИ ДОМАМИ НА</w:t>
      </w:r>
    </w:p>
    <w:p w:rsidR="00FF7331" w:rsidRPr="00FF7331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ОСНОВАНИИ ЛИЦЕНЗИИ</w:t>
      </w:r>
    </w:p>
    <w:p w:rsidR="00707C57" w:rsidRPr="00FF7331" w:rsidRDefault="00707C57" w:rsidP="00C44F8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A15" w:rsidRPr="00C44F87" w:rsidRDefault="000F6E9E" w:rsidP="00C44F87">
      <w:pPr>
        <w:suppressAutoHyphens/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"/>
      <w:bookmarkEnd w:id="1"/>
      <w:r>
        <w:rPr>
          <w:rFonts w:ascii="Times New Roman" w:hAnsi="Times New Roman" w:cs="Times New Roman"/>
          <w:sz w:val="24"/>
          <w:szCs w:val="24"/>
        </w:rPr>
        <w:t>Р</w:t>
      </w:r>
      <w:r w:rsidR="00912A15" w:rsidRPr="00912A15">
        <w:rPr>
          <w:rFonts w:ascii="Times New Roman" w:hAnsi="Times New Roman" w:cs="Times New Roman"/>
          <w:sz w:val="24"/>
          <w:szCs w:val="24"/>
        </w:rPr>
        <w:t>азмер субвенции, предоставляемой из краевого бюджета местному бюджету на осуществление отдельных государственных полномочий Камчатского края по осуществлению регионального государственного жилищного надзора в отношении юридических лиц, индивидуальных предпринимателей и граждан и по проведению проверок при осуществлении лицензионного контроля в отношении юридических лиц, индивидуальных предпринимателей, осуществляющих деятельность по управлению многоквартирными домами на основании лицензии (далее - государственные полномочия), определяется по формуле:</w:t>
      </w:r>
    </w:p>
    <w:p w:rsidR="00F16910" w:rsidRPr="00FF7331" w:rsidRDefault="00F16910" w:rsidP="00C44F87">
      <w:pPr>
        <w:pStyle w:val="ConsPlusNonformat"/>
        <w:suppressAutoHyphens/>
        <w:spacing w:before="100" w:beforeAutospacing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= 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1,2, где</w:t>
      </w:r>
    </w:p>
    <w:p w:rsidR="00F16910" w:rsidRPr="00FF7331" w:rsidRDefault="00F16910" w:rsidP="00C44F87">
      <w:pPr>
        <w:pStyle w:val="ConsPlusNonformat"/>
        <w:suppressAutoHyphens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>размер субвенции, предоставляемой бюджету j-того муниципального образования в Камчатском крае на осуществление государственных полномо</w:t>
      </w:r>
      <w:r w:rsidR="00912A15">
        <w:rPr>
          <w:rFonts w:ascii="Times New Roman" w:hAnsi="Times New Roman" w:cs="Times New Roman"/>
          <w:sz w:val="24"/>
          <w:szCs w:val="24"/>
        </w:rPr>
        <w:t>чий в очередном финансовом году</w:t>
      </w:r>
      <w:r w:rsidRPr="00FF7331">
        <w:rPr>
          <w:rFonts w:ascii="Times New Roman" w:hAnsi="Times New Roman" w:cs="Times New Roman"/>
          <w:sz w:val="24"/>
          <w:szCs w:val="24"/>
        </w:rPr>
        <w:t>;</w:t>
      </w:r>
    </w:p>
    <w:p w:rsidR="00912A15" w:rsidRPr="00912A15" w:rsidRDefault="00F16910" w:rsidP="00C44F87">
      <w:pPr>
        <w:pStyle w:val="ConsPlusNonformat"/>
        <w:suppressAutoHyphens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 xml:space="preserve">нормативное количество штатных единиц </w:t>
      </w:r>
      <w:r w:rsidR="0007487E" w:rsidRPr="0007487E">
        <w:rPr>
          <w:rFonts w:ascii="Times New Roman" w:hAnsi="Times New Roman" w:cs="Times New Roman"/>
          <w:sz w:val="24"/>
          <w:szCs w:val="24"/>
        </w:rPr>
        <w:t>специалистов</w:t>
      </w:r>
      <w:r w:rsidR="00912A15" w:rsidRPr="00912A15">
        <w:rPr>
          <w:rFonts w:ascii="Times New Roman" w:hAnsi="Times New Roman" w:cs="Times New Roman"/>
          <w:sz w:val="24"/>
          <w:szCs w:val="24"/>
        </w:rPr>
        <w:t>, осуществляющих государственные полномочия</w:t>
      </w:r>
      <w:r w:rsidR="0007487E">
        <w:rPr>
          <w:rFonts w:ascii="Times New Roman" w:hAnsi="Times New Roman" w:cs="Times New Roman"/>
          <w:sz w:val="24"/>
          <w:szCs w:val="24"/>
        </w:rPr>
        <w:t xml:space="preserve"> </w:t>
      </w:r>
      <w:r w:rsidR="0083024D">
        <w:rPr>
          <w:rFonts w:ascii="Times New Roman" w:hAnsi="Times New Roman" w:cs="Times New Roman"/>
          <w:sz w:val="24"/>
          <w:szCs w:val="24"/>
        </w:rPr>
        <w:t>(далее - специалист)</w:t>
      </w:r>
      <w:r w:rsidR="00912A15" w:rsidRPr="00912A15">
        <w:rPr>
          <w:rFonts w:ascii="Times New Roman" w:hAnsi="Times New Roman" w:cs="Times New Roman"/>
          <w:sz w:val="24"/>
          <w:szCs w:val="24"/>
        </w:rPr>
        <w:t>, в j-том муниципальном образовании в Камчатском крае на очередной финансовый год по данным исполнительного органа государственной власти Камчатского края, осуществляющего функции по региональному государственному жилищному надзору, определяемое из расчета:</w:t>
      </w:r>
    </w:p>
    <w:p w:rsidR="00912A15" w:rsidRPr="00912A15" w:rsidRDefault="00912A15" w:rsidP="00C44F87">
      <w:pPr>
        <w:pStyle w:val="ConsPlusNonformat"/>
        <w:suppressAutoHyphens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не превышает 1 000 000 кв. метров, - 1 штатная единица;</w:t>
      </w:r>
    </w:p>
    <w:p w:rsidR="00912A15" w:rsidRDefault="00912A15" w:rsidP="00C44F87">
      <w:pPr>
        <w:pStyle w:val="ConsPlusNonformat"/>
        <w:suppressAutoHyphens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 xml:space="preserve">в муниципальных образованиях в Камчатском крае, площадь жилищного фонда в которых составляет 1 000 000 и более кв. метров, - 1 штатная единица на каждый 1 000 000 кв. метров площади жилищного фонда. При этом в случае превышения указанной в настоящем абзаце площади жилищного фонда не менее чем на 500 000 кв. метров нормативное количество штатных единиц специалистов увеличивается на 1 штатную единицу; </w:t>
      </w:r>
    </w:p>
    <w:p w:rsidR="0007487E" w:rsidRDefault="00F16910" w:rsidP="00C44F87">
      <w:pPr>
        <w:pStyle w:val="ConsPlusNonformat"/>
        <w:suppressAutoHyphens/>
        <w:spacing w:before="100" w:beforeAutospacing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 xml:space="preserve">мс </w:t>
      </w:r>
      <w:r w:rsidRPr="00FF7331">
        <w:rPr>
          <w:rFonts w:ascii="Times New Roman" w:hAnsi="Times New Roman" w:cs="Times New Roman"/>
          <w:sz w:val="24"/>
          <w:szCs w:val="24"/>
        </w:rPr>
        <w:t xml:space="preserve">- </w:t>
      </w:r>
      <w:r w:rsidR="0007487E" w:rsidRPr="0007487E">
        <w:rPr>
          <w:rFonts w:ascii="Times New Roman" w:hAnsi="Times New Roman" w:cs="Times New Roman"/>
          <w:sz w:val="24"/>
          <w:szCs w:val="24"/>
        </w:rPr>
        <w:t>годовой норматив расходов на осуществление государственных полномочий в части заработной платы и начислений на выплаты по оплате труда специалистов в расчете на одного специалиста, устанавливаемый законом Камчатского края о краевом бюджете на очередной финансовый год и на плановый период;</w:t>
      </w:r>
    </w:p>
    <w:p w:rsidR="00FF7331" w:rsidRDefault="00F16910" w:rsidP="00C44F87">
      <w:pPr>
        <w:pStyle w:val="ConsPlusNonformat"/>
        <w:suppressAutoHyphens/>
        <w:spacing w:before="100" w:beforeAutospacing="1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 xml:space="preserve">1,2 - </w:t>
      </w:r>
      <w:r w:rsidR="00133DDC" w:rsidRPr="00133DDC">
        <w:rPr>
          <w:rFonts w:ascii="Times New Roman" w:hAnsi="Times New Roman" w:cs="Times New Roman"/>
          <w:sz w:val="24"/>
          <w:szCs w:val="24"/>
        </w:rPr>
        <w:t xml:space="preserve">коэффициент, учитывающий прочие расходы на </w:t>
      </w:r>
      <w:r w:rsidR="0007487E" w:rsidRPr="0007487E">
        <w:rPr>
          <w:rFonts w:ascii="Times New Roman" w:hAnsi="Times New Roman" w:cs="Times New Roman"/>
          <w:sz w:val="24"/>
          <w:szCs w:val="24"/>
        </w:rPr>
        <w:t>осуществлен</w:t>
      </w:r>
      <w:r w:rsidR="0083024D">
        <w:rPr>
          <w:rFonts w:ascii="Times New Roman" w:hAnsi="Times New Roman" w:cs="Times New Roman"/>
          <w:sz w:val="24"/>
          <w:szCs w:val="24"/>
        </w:rPr>
        <w:t>ие</w:t>
      </w:r>
      <w:r w:rsidR="0007487E" w:rsidRPr="0007487E">
        <w:rPr>
          <w:rFonts w:ascii="Times New Roman" w:hAnsi="Times New Roman" w:cs="Times New Roman"/>
          <w:sz w:val="24"/>
          <w:szCs w:val="24"/>
        </w:rPr>
        <w:t xml:space="preserve"> государственных полномочий.</w:t>
      </w: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szCs w:val="28"/>
        </w:rPr>
      </w:pPr>
    </w:p>
    <w:sectPr w:rsidR="00FF7331" w:rsidSect="00B65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2EB" w:rsidRDefault="000362EB" w:rsidP="000E3C33">
      <w:pPr>
        <w:spacing w:after="0" w:line="240" w:lineRule="auto"/>
      </w:pPr>
      <w:r>
        <w:separator/>
      </w:r>
    </w:p>
  </w:endnote>
  <w:end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2EB" w:rsidRDefault="000362EB" w:rsidP="000E3C33">
      <w:pPr>
        <w:spacing w:after="0" w:line="240" w:lineRule="auto"/>
      </w:pPr>
      <w:r>
        <w:separator/>
      </w:r>
    </w:p>
  </w:footnote>
  <w:foot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E6"/>
    <w:rsid w:val="00006DC4"/>
    <w:rsid w:val="00007896"/>
    <w:rsid w:val="000352E4"/>
    <w:rsid w:val="000362EB"/>
    <w:rsid w:val="0004239C"/>
    <w:rsid w:val="00044E44"/>
    <w:rsid w:val="000669A2"/>
    <w:rsid w:val="00066FDF"/>
    <w:rsid w:val="0007487E"/>
    <w:rsid w:val="00091A65"/>
    <w:rsid w:val="00097D65"/>
    <w:rsid w:val="000A08DD"/>
    <w:rsid w:val="000A0943"/>
    <w:rsid w:val="000A33C9"/>
    <w:rsid w:val="000B189D"/>
    <w:rsid w:val="000B7B9A"/>
    <w:rsid w:val="000E3C33"/>
    <w:rsid w:val="000F6E9E"/>
    <w:rsid w:val="001128B1"/>
    <w:rsid w:val="00133DDC"/>
    <w:rsid w:val="001529C8"/>
    <w:rsid w:val="00181021"/>
    <w:rsid w:val="001A6BB1"/>
    <w:rsid w:val="001B304C"/>
    <w:rsid w:val="001C4BAC"/>
    <w:rsid w:val="001F4C9B"/>
    <w:rsid w:val="00203678"/>
    <w:rsid w:val="002036A7"/>
    <w:rsid w:val="00212B5F"/>
    <w:rsid w:val="002162B6"/>
    <w:rsid w:val="00232DD1"/>
    <w:rsid w:val="0023584E"/>
    <w:rsid w:val="002A1E90"/>
    <w:rsid w:val="002B69F9"/>
    <w:rsid w:val="002E216D"/>
    <w:rsid w:val="002E3A3C"/>
    <w:rsid w:val="002E41D9"/>
    <w:rsid w:val="002E6989"/>
    <w:rsid w:val="002F26D7"/>
    <w:rsid w:val="002F385B"/>
    <w:rsid w:val="0032098A"/>
    <w:rsid w:val="003279F4"/>
    <w:rsid w:val="003353C1"/>
    <w:rsid w:val="00353D35"/>
    <w:rsid w:val="0035627C"/>
    <w:rsid w:val="0038355F"/>
    <w:rsid w:val="003A55C8"/>
    <w:rsid w:val="003A65DA"/>
    <w:rsid w:val="003D1DD6"/>
    <w:rsid w:val="003D1ECD"/>
    <w:rsid w:val="003D70B0"/>
    <w:rsid w:val="003E73D7"/>
    <w:rsid w:val="003F4A9F"/>
    <w:rsid w:val="00407711"/>
    <w:rsid w:val="004077CC"/>
    <w:rsid w:val="00411556"/>
    <w:rsid w:val="00415662"/>
    <w:rsid w:val="00420F7A"/>
    <w:rsid w:val="00431584"/>
    <w:rsid w:val="004337A0"/>
    <w:rsid w:val="004562D7"/>
    <w:rsid w:val="00460D7A"/>
    <w:rsid w:val="00467CFF"/>
    <w:rsid w:val="00470643"/>
    <w:rsid w:val="00490C5B"/>
    <w:rsid w:val="00493FA8"/>
    <w:rsid w:val="004B41C9"/>
    <w:rsid w:val="004B4B53"/>
    <w:rsid w:val="004B5BD4"/>
    <w:rsid w:val="004B658E"/>
    <w:rsid w:val="004C0EE9"/>
    <w:rsid w:val="004C3EE6"/>
    <w:rsid w:val="004C41F6"/>
    <w:rsid w:val="004D2F85"/>
    <w:rsid w:val="004D5145"/>
    <w:rsid w:val="004D7794"/>
    <w:rsid w:val="004E27CB"/>
    <w:rsid w:val="004F5E37"/>
    <w:rsid w:val="005004E8"/>
    <w:rsid w:val="00502E56"/>
    <w:rsid w:val="005078DE"/>
    <w:rsid w:val="005160A2"/>
    <w:rsid w:val="00524223"/>
    <w:rsid w:val="005442A3"/>
    <w:rsid w:val="00546BCA"/>
    <w:rsid w:val="00574571"/>
    <w:rsid w:val="005A1195"/>
    <w:rsid w:val="005B210C"/>
    <w:rsid w:val="005B5271"/>
    <w:rsid w:val="005B7F16"/>
    <w:rsid w:val="005E1270"/>
    <w:rsid w:val="005E196F"/>
    <w:rsid w:val="005E2BB6"/>
    <w:rsid w:val="00602E6B"/>
    <w:rsid w:val="00610117"/>
    <w:rsid w:val="00613A71"/>
    <w:rsid w:val="0062049C"/>
    <w:rsid w:val="006252BD"/>
    <w:rsid w:val="00640F3E"/>
    <w:rsid w:val="0064334D"/>
    <w:rsid w:val="0064443C"/>
    <w:rsid w:val="006471E7"/>
    <w:rsid w:val="0064736F"/>
    <w:rsid w:val="00651739"/>
    <w:rsid w:val="00653759"/>
    <w:rsid w:val="00654F2D"/>
    <w:rsid w:val="0065503B"/>
    <w:rsid w:val="006704E7"/>
    <w:rsid w:val="00677566"/>
    <w:rsid w:val="00686AAF"/>
    <w:rsid w:val="006A43D4"/>
    <w:rsid w:val="006A53E5"/>
    <w:rsid w:val="006B47E3"/>
    <w:rsid w:val="006C764C"/>
    <w:rsid w:val="006D0F0C"/>
    <w:rsid w:val="006D598E"/>
    <w:rsid w:val="006F5ECA"/>
    <w:rsid w:val="0070579F"/>
    <w:rsid w:val="00706EAA"/>
    <w:rsid w:val="0070757F"/>
    <w:rsid w:val="00707C57"/>
    <w:rsid w:val="007136C9"/>
    <w:rsid w:val="00721050"/>
    <w:rsid w:val="0073196A"/>
    <w:rsid w:val="00736F64"/>
    <w:rsid w:val="0075591D"/>
    <w:rsid w:val="00770C5C"/>
    <w:rsid w:val="00771B1E"/>
    <w:rsid w:val="0077228D"/>
    <w:rsid w:val="00784B2C"/>
    <w:rsid w:val="0079216D"/>
    <w:rsid w:val="00793230"/>
    <w:rsid w:val="0079554E"/>
    <w:rsid w:val="007A3043"/>
    <w:rsid w:val="007B0071"/>
    <w:rsid w:val="007D1808"/>
    <w:rsid w:val="007E6907"/>
    <w:rsid w:val="007F3B89"/>
    <w:rsid w:val="00801161"/>
    <w:rsid w:val="008026D0"/>
    <w:rsid w:val="008118D7"/>
    <w:rsid w:val="008220F6"/>
    <w:rsid w:val="0083024D"/>
    <w:rsid w:val="00835898"/>
    <w:rsid w:val="008537CF"/>
    <w:rsid w:val="00863A57"/>
    <w:rsid w:val="00880A4E"/>
    <w:rsid w:val="008B6809"/>
    <w:rsid w:val="008C3D19"/>
    <w:rsid w:val="008D2439"/>
    <w:rsid w:val="008D476D"/>
    <w:rsid w:val="008E4103"/>
    <w:rsid w:val="008E5D2F"/>
    <w:rsid w:val="008F0F98"/>
    <w:rsid w:val="008F37D9"/>
    <w:rsid w:val="008F59E3"/>
    <w:rsid w:val="008F6D6B"/>
    <w:rsid w:val="0090115A"/>
    <w:rsid w:val="009070C6"/>
    <w:rsid w:val="00911B4E"/>
    <w:rsid w:val="00912A15"/>
    <w:rsid w:val="00915F47"/>
    <w:rsid w:val="00920DCF"/>
    <w:rsid w:val="009564CD"/>
    <w:rsid w:val="00960AB7"/>
    <w:rsid w:val="0096244B"/>
    <w:rsid w:val="00981E4B"/>
    <w:rsid w:val="00985EFA"/>
    <w:rsid w:val="009874CB"/>
    <w:rsid w:val="009915DA"/>
    <w:rsid w:val="00991B64"/>
    <w:rsid w:val="009A104F"/>
    <w:rsid w:val="009B55D7"/>
    <w:rsid w:val="009C3AAC"/>
    <w:rsid w:val="009C44B8"/>
    <w:rsid w:val="009D1317"/>
    <w:rsid w:val="009E095A"/>
    <w:rsid w:val="00A016F2"/>
    <w:rsid w:val="00A07F65"/>
    <w:rsid w:val="00A30B98"/>
    <w:rsid w:val="00A32F7E"/>
    <w:rsid w:val="00A518CA"/>
    <w:rsid w:val="00A646F2"/>
    <w:rsid w:val="00A75436"/>
    <w:rsid w:val="00A872F4"/>
    <w:rsid w:val="00AB3463"/>
    <w:rsid w:val="00AE31F4"/>
    <w:rsid w:val="00B167C9"/>
    <w:rsid w:val="00B16CB0"/>
    <w:rsid w:val="00B22737"/>
    <w:rsid w:val="00B50BC0"/>
    <w:rsid w:val="00B54365"/>
    <w:rsid w:val="00B61602"/>
    <w:rsid w:val="00B65D91"/>
    <w:rsid w:val="00BA34CE"/>
    <w:rsid w:val="00BA362E"/>
    <w:rsid w:val="00BB2672"/>
    <w:rsid w:val="00BB31EB"/>
    <w:rsid w:val="00BB3CC6"/>
    <w:rsid w:val="00BB4371"/>
    <w:rsid w:val="00BE2063"/>
    <w:rsid w:val="00BE5FA1"/>
    <w:rsid w:val="00BF30F4"/>
    <w:rsid w:val="00BF5531"/>
    <w:rsid w:val="00BF78A8"/>
    <w:rsid w:val="00C219E4"/>
    <w:rsid w:val="00C22A48"/>
    <w:rsid w:val="00C25A1C"/>
    <w:rsid w:val="00C31435"/>
    <w:rsid w:val="00C37529"/>
    <w:rsid w:val="00C44F87"/>
    <w:rsid w:val="00C4645D"/>
    <w:rsid w:val="00C62A98"/>
    <w:rsid w:val="00C66D83"/>
    <w:rsid w:val="00C769B0"/>
    <w:rsid w:val="00C82D6A"/>
    <w:rsid w:val="00C85BDA"/>
    <w:rsid w:val="00C905C7"/>
    <w:rsid w:val="00CB248C"/>
    <w:rsid w:val="00CB3E36"/>
    <w:rsid w:val="00CB3F28"/>
    <w:rsid w:val="00CB4488"/>
    <w:rsid w:val="00CD12EC"/>
    <w:rsid w:val="00CE3802"/>
    <w:rsid w:val="00D07B72"/>
    <w:rsid w:val="00D134DA"/>
    <w:rsid w:val="00D152C0"/>
    <w:rsid w:val="00D16596"/>
    <w:rsid w:val="00D266F5"/>
    <w:rsid w:val="00D35D19"/>
    <w:rsid w:val="00D42AD5"/>
    <w:rsid w:val="00D51746"/>
    <w:rsid w:val="00D86DF9"/>
    <w:rsid w:val="00DA6724"/>
    <w:rsid w:val="00DA6E91"/>
    <w:rsid w:val="00DB3CBE"/>
    <w:rsid w:val="00DD6981"/>
    <w:rsid w:val="00DE27C3"/>
    <w:rsid w:val="00DF2DC3"/>
    <w:rsid w:val="00DF3824"/>
    <w:rsid w:val="00E14A52"/>
    <w:rsid w:val="00E2504A"/>
    <w:rsid w:val="00E3333B"/>
    <w:rsid w:val="00E6160F"/>
    <w:rsid w:val="00E80E31"/>
    <w:rsid w:val="00EA0C0F"/>
    <w:rsid w:val="00EA1401"/>
    <w:rsid w:val="00EA5FC5"/>
    <w:rsid w:val="00EB2362"/>
    <w:rsid w:val="00EC017C"/>
    <w:rsid w:val="00EE6C28"/>
    <w:rsid w:val="00EE72D6"/>
    <w:rsid w:val="00F108B4"/>
    <w:rsid w:val="00F159EC"/>
    <w:rsid w:val="00F16910"/>
    <w:rsid w:val="00F264C7"/>
    <w:rsid w:val="00F40931"/>
    <w:rsid w:val="00F53E94"/>
    <w:rsid w:val="00F60988"/>
    <w:rsid w:val="00F60D5D"/>
    <w:rsid w:val="00F82F45"/>
    <w:rsid w:val="00F93627"/>
    <w:rsid w:val="00F936B8"/>
    <w:rsid w:val="00FB1AFA"/>
    <w:rsid w:val="00FC6469"/>
    <w:rsid w:val="00FD601A"/>
    <w:rsid w:val="00FF4556"/>
    <w:rsid w:val="00FF52BB"/>
    <w:rsid w:val="00FF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81FF8"/>
  <w15:docId w15:val="{91A101B0-7E1D-4832-9B21-BC60590B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59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7C3"/>
    <w:pPr>
      <w:ind w:left="720"/>
      <w:contextualSpacing/>
    </w:pPr>
  </w:style>
  <w:style w:type="table" w:styleId="a6">
    <w:name w:val="Table Grid"/>
    <w:basedOn w:val="a1"/>
    <w:uiPriority w:val="39"/>
    <w:rsid w:val="002A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87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F78A8"/>
  </w:style>
  <w:style w:type="paragraph" w:styleId="a7">
    <w:name w:val="Normal (Web)"/>
    <w:basedOn w:val="a"/>
    <w:uiPriority w:val="99"/>
    <w:unhideWhenUsed/>
    <w:rsid w:val="008E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C33"/>
  </w:style>
  <w:style w:type="paragraph" w:styleId="aa">
    <w:name w:val="footer"/>
    <w:basedOn w:val="a"/>
    <w:link w:val="ab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C33"/>
  </w:style>
  <w:style w:type="character" w:styleId="ac">
    <w:name w:val="Strong"/>
    <w:basedOn w:val="a0"/>
    <w:uiPriority w:val="22"/>
    <w:qFormat/>
    <w:rsid w:val="003D1ECD"/>
    <w:rPr>
      <w:b/>
      <w:bCs/>
    </w:rPr>
  </w:style>
  <w:style w:type="paragraph" w:customStyle="1" w:styleId="ConsPlusDocList">
    <w:name w:val="ConsPlusDocList"/>
    <w:uiPriority w:val="99"/>
    <w:rsid w:val="004115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6"/>
    <w:uiPriority w:val="39"/>
    <w:rsid w:val="003A55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9B0"/>
    <w:rPr>
      <w:color w:val="106BBE"/>
    </w:rPr>
  </w:style>
  <w:style w:type="character" w:customStyle="1" w:styleId="ae">
    <w:name w:val="Цветовое выделение"/>
    <w:uiPriority w:val="99"/>
    <w:rsid w:val="0064334D"/>
    <w:rPr>
      <w:b/>
      <w:bCs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64334D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5591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rsid w:val="00A872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72F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2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44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Title"/>
    <w:basedOn w:val="a"/>
    <w:link w:val="af3"/>
    <w:qFormat/>
    <w:rsid w:val="00F26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3">
    <w:name w:val="Заголовок Знак"/>
    <w:basedOn w:val="a0"/>
    <w:link w:val="af2"/>
    <w:rsid w:val="00F264C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5D44-1C09-41B8-A597-FB590748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Ольга Александровна</dc:creator>
  <cp:lastModifiedBy>Шаманаева Елена Михайловна</cp:lastModifiedBy>
  <cp:revision>15</cp:revision>
  <cp:lastPrinted>2020-10-25T23:13:00Z</cp:lastPrinted>
  <dcterms:created xsi:type="dcterms:W3CDTF">2016-10-24T04:42:00Z</dcterms:created>
  <dcterms:modified xsi:type="dcterms:W3CDTF">2021-10-26T03:37:00Z</dcterms:modified>
</cp:coreProperties>
</file>